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DBD" w:rsidRPr="00A344E7" w:rsidRDefault="00214DBD" w:rsidP="00A6139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344E7" w:rsidRPr="003852F4" w:rsidRDefault="00A344E7" w:rsidP="00A6139E">
      <w:pPr>
        <w:pStyle w:val="a3"/>
        <w:ind w:left="6379"/>
        <w:jc w:val="left"/>
        <w:rPr>
          <w:rFonts w:ascii="Times New Roman" w:hAnsi="Times New Roman"/>
        </w:rPr>
      </w:pPr>
      <w:r w:rsidRPr="003852F4">
        <w:rPr>
          <w:rFonts w:ascii="Times New Roman" w:hAnsi="Times New Roman"/>
        </w:rPr>
        <w:t>УТВЕРЖДАЮ</w:t>
      </w:r>
    </w:p>
    <w:p w:rsidR="00A344E7" w:rsidRPr="003852F4" w:rsidRDefault="00A344E7" w:rsidP="00A6139E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3852F4">
        <w:rPr>
          <w:rFonts w:ascii="Times New Roman" w:hAnsi="Times New Roman"/>
        </w:rPr>
        <w:t xml:space="preserve">Руководитель УФНС России </w:t>
      </w:r>
      <w:r w:rsidRPr="003852F4">
        <w:rPr>
          <w:rFonts w:ascii="Times New Roman" w:hAnsi="Times New Roman"/>
        </w:rPr>
        <w:br/>
        <w:t xml:space="preserve">по Свердловской области </w:t>
      </w:r>
    </w:p>
    <w:p w:rsidR="00A344E7" w:rsidRPr="003852F4" w:rsidRDefault="00A344E7" w:rsidP="00A6139E">
      <w:pPr>
        <w:pStyle w:val="a3"/>
        <w:ind w:left="6379"/>
        <w:jc w:val="left"/>
        <w:rPr>
          <w:rFonts w:ascii="Times New Roman" w:hAnsi="Times New Roman"/>
        </w:rPr>
      </w:pPr>
    </w:p>
    <w:p w:rsidR="00A344E7" w:rsidRPr="003852F4" w:rsidRDefault="00A344E7" w:rsidP="00A6139E">
      <w:pPr>
        <w:pStyle w:val="a3"/>
        <w:ind w:left="6379"/>
        <w:jc w:val="left"/>
        <w:rPr>
          <w:rFonts w:ascii="Times New Roman" w:hAnsi="Times New Roman"/>
        </w:rPr>
      </w:pPr>
      <w:r w:rsidRPr="003852F4">
        <w:rPr>
          <w:rFonts w:ascii="Times New Roman" w:hAnsi="Times New Roman"/>
        </w:rPr>
        <w:t>______________ С.Г. Логинов</w:t>
      </w:r>
    </w:p>
    <w:p w:rsidR="00A344E7" w:rsidRPr="003852F4" w:rsidRDefault="004D3597" w:rsidP="00A6139E">
      <w:pPr>
        <w:pStyle w:val="a3"/>
        <w:spacing w:before="120"/>
        <w:ind w:left="6379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от "____" _________ 201</w:t>
      </w:r>
      <w:r w:rsidR="00EB4D56">
        <w:rPr>
          <w:rFonts w:ascii="Times New Roman" w:hAnsi="Times New Roman"/>
        </w:rPr>
        <w:t>9</w:t>
      </w:r>
      <w:r w:rsidR="00A344E7" w:rsidRPr="003852F4">
        <w:rPr>
          <w:rFonts w:ascii="Times New Roman" w:hAnsi="Times New Roman"/>
        </w:rPr>
        <w:t> г.</w:t>
      </w:r>
    </w:p>
    <w:p w:rsidR="00214DBD" w:rsidRPr="00A344E7" w:rsidRDefault="00214DBD" w:rsidP="00A613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3597" w:rsidRDefault="004D3597" w:rsidP="004D359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 контрольного отдела</w:t>
      </w:r>
    </w:p>
    <w:p w:rsidR="004D3597" w:rsidRDefault="004D3597" w:rsidP="004D3597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>Управления Федеральной налоговой службы по Свердловской области</w:t>
      </w:r>
    </w:p>
    <w:p w:rsidR="004D3597" w:rsidRDefault="004D3597" w:rsidP="004D359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D3597" w:rsidRDefault="004D3597" w:rsidP="004D359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– гражданская служба) государственного налогового инспектора контрольного отдела Управления Федеральной налоговой службы по Свердловской области (далее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инспектор) относится к </w:t>
      </w:r>
      <w:r w:rsidR="002C47B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EF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тверждённому Указом Президента </w:t>
      </w:r>
      <w:r w:rsidRPr="00AF6E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 от 31.12.2005 № 1574 "О 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естре должностей </w:t>
      </w:r>
      <w:r w:rsidRPr="00AF6E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федеральной государс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твенной гражданской службы", – </w:t>
      </w:r>
      <w:r w:rsidRPr="00AF6EF1">
        <w:rPr>
          <w:rFonts w:ascii="Times New Roman" w:eastAsia="Times New Roman" w:hAnsi="Times New Roman" w:cs="Times New Roman"/>
          <w:sz w:val="24"/>
          <w:szCs w:val="24"/>
          <w:lang w:eastAsia="ru-RU"/>
        </w:rPr>
        <w:t>11-3-4-071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Область профессиональной служебной деятельности государственного налогового инспектора контрольного отдела: регулирование налоговой деятельности, регулирование финансовой деятельности и финансовых рынков.   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 государственного налогового инспектора контрольного отдела: виды профессиональной служебной деятельности, входящие в область «Регулирование налоговой деятельности»  и в область «Регулирование финансовой деятельности и финансовых рынков» в части, относящихся к  сфере деятельности Федеральной налоговой службы.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 и освобождение от должности государственного налогового инспектора контрольного отдела  осуществляется приказом  руководителя Управления Федеральной налоговой службы по Свердловской области</w:t>
      </w:r>
      <w:r w:rsidR="002C4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Управление)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Государственный налоговый инспектор непосредственно подчиняется начальнику контрольного отдела  Управления.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 Квалификационные требования 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замещения должности гражданской службы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государственного налогового инспектора контрольного отдела устанавливаются следующие требования: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высшего образования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специалитет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магистратура по направлениям подготовки "Экономика", специальности: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"Налоги и налогообложение", или "Финансы и кредит",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"Правоведение".</w:t>
      </w:r>
      <w:proofErr w:type="gramEnd"/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</w:t>
      </w:r>
      <w:r w:rsidRPr="00F52367">
        <w:rPr>
          <w:rFonts w:ascii="Times New Roman" w:eastAsia="Times New Roman" w:hAnsi="Times New Roman" w:cs="Times New Roman"/>
          <w:sz w:val="24"/>
          <w:szCs w:val="24"/>
          <w:lang w:eastAsia="ru-RU"/>
        </w:rPr>
        <w:t>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F5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в области информационно-коммуникационных технологий</w:t>
      </w:r>
      <w:r w:rsidR="00F52367" w:rsidRPr="00F523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52367" w:rsidRPr="00F52367">
        <w:rPr>
          <w:rFonts w:ascii="Times New Roman" w:hAnsi="Times New Roman" w:cs="Times New Roman"/>
          <w:sz w:val="24"/>
          <w:szCs w:val="24"/>
        </w:rPr>
        <w:t xml:space="preserve">знание основ информационной безопасности и защиты информации;  знание основных положений законодательства о персональных данных; знание общих принципов </w:t>
      </w:r>
      <w:r w:rsidR="00F52367" w:rsidRPr="00F52367">
        <w:rPr>
          <w:rFonts w:ascii="Times New Roman" w:hAnsi="Times New Roman" w:cs="Times New Roman"/>
          <w:sz w:val="24"/>
          <w:szCs w:val="24"/>
        </w:rPr>
        <w:lastRenderedPageBreak/>
        <w:t>функционирования системы электронного документооборота;  знание основных положений законодательства об электронной подписи; знания и умения по применению персонального компьютера</w:t>
      </w:r>
      <w:r w:rsidR="00F52367">
        <w:rPr>
          <w:rFonts w:ascii="Times New Roman" w:hAnsi="Times New Roman" w:cs="Times New Roman"/>
          <w:sz w:val="24"/>
          <w:szCs w:val="24"/>
        </w:rPr>
        <w:t>.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</w:t>
      </w:r>
      <w:r w:rsidRPr="00AA642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ним нормативных правовых актах, порядке исчисления и уплаты налогов и сборов, правах</w:t>
      </w:r>
      <w:proofErr w:type="gramEnd"/>
      <w:r w:rsidRPr="00AA64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A6424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1416EC" w:rsidRPr="00AA6424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логовых деклараций (расчетов)»,</w:t>
      </w:r>
      <w:r w:rsidR="001416EC" w:rsidRPr="00AA6424">
        <w:rPr>
          <w:rFonts w:ascii="Times New Roman" w:hAnsi="Times New Roman" w:cs="Times New Roman"/>
          <w:sz w:val="24"/>
          <w:szCs w:val="24"/>
        </w:rPr>
        <w:t xml:space="preserve"> </w:t>
      </w:r>
      <w:r w:rsidR="001416EC" w:rsidRPr="00AA6424">
        <w:rPr>
          <w:rFonts w:ascii="Times New Roman" w:hAnsi="Times New Roman" w:cs="Times New Roman"/>
          <w:sz w:val="24"/>
          <w:szCs w:val="24"/>
        </w:rPr>
        <w:t>приказ</w:t>
      </w:r>
      <w:r w:rsidR="001416EC" w:rsidRPr="00AA6424">
        <w:rPr>
          <w:rFonts w:ascii="Times New Roman" w:hAnsi="Times New Roman" w:cs="Times New Roman"/>
          <w:sz w:val="24"/>
          <w:szCs w:val="24"/>
        </w:rPr>
        <w:t>а</w:t>
      </w:r>
      <w:r w:rsidR="001416EC" w:rsidRPr="00AA6424">
        <w:rPr>
          <w:rFonts w:ascii="Times New Roman" w:hAnsi="Times New Roman" w:cs="Times New Roman"/>
          <w:sz w:val="24"/>
          <w:szCs w:val="24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="001416EC" w:rsidRPr="00AA64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6424" w:rsidRPr="00AA6424">
        <w:rPr>
          <w:rFonts w:ascii="Times New Roman" w:hAnsi="Times New Roman" w:cs="Times New Roman"/>
          <w:sz w:val="24"/>
          <w:szCs w:val="24"/>
        </w:rPr>
        <w:t>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</w:t>
      </w:r>
      <w:proofErr w:type="gramEnd"/>
      <w:r w:rsidR="00AA6424" w:rsidRPr="00AA6424">
        <w:rPr>
          <w:rFonts w:ascii="Times New Roman" w:hAnsi="Times New Roman" w:cs="Times New Roman"/>
          <w:sz w:val="24"/>
          <w:szCs w:val="24"/>
        </w:rPr>
        <w:t xml:space="preserve"> </w:t>
      </w:r>
      <w:r w:rsidR="00AA6424" w:rsidRPr="008652F2">
        <w:rPr>
          <w:rFonts w:ascii="Times New Roman" w:hAnsi="Times New Roman" w:cs="Times New Roman"/>
          <w:sz w:val="24"/>
          <w:szCs w:val="24"/>
        </w:rPr>
        <w:t xml:space="preserve">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AA6424" w:rsidRPr="008652F2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AA6424" w:rsidRPr="008652F2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</w:t>
      </w:r>
      <w:r w:rsidR="001416EC" w:rsidRPr="008652F2">
        <w:rPr>
          <w:rFonts w:ascii="Times New Roman" w:hAnsi="Times New Roman" w:cs="Times New Roman"/>
          <w:sz w:val="24"/>
          <w:szCs w:val="24"/>
        </w:rPr>
        <w:t>; письмо ФНС России от 16 июля 2013 г. № АС-4-2/12705 «О рекомендациях по проведению камеральных налоговых проверок»»</w:t>
      </w:r>
      <w:r w:rsidR="008652F2" w:rsidRPr="008652F2">
        <w:rPr>
          <w:rFonts w:ascii="Times New Roman" w:hAnsi="Times New Roman" w:cs="Times New Roman"/>
          <w:sz w:val="24"/>
          <w:szCs w:val="24"/>
        </w:rPr>
        <w:t xml:space="preserve">, </w:t>
      </w:r>
      <w:r w:rsidR="008652F2" w:rsidRPr="008652F2">
        <w:rPr>
          <w:rFonts w:ascii="Times New Roman" w:hAnsi="Times New Roman" w:cs="Times New Roman"/>
          <w:color w:val="000000"/>
          <w:sz w:val="24"/>
          <w:szCs w:val="24"/>
        </w:rPr>
        <w:t>приказ</w:t>
      </w:r>
      <w:r w:rsidR="008652F2" w:rsidRPr="008652F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8652F2" w:rsidRPr="008652F2">
        <w:rPr>
          <w:rFonts w:ascii="Times New Roman" w:hAnsi="Times New Roman" w:cs="Times New Roman"/>
          <w:color w:val="000000"/>
          <w:sz w:val="24"/>
          <w:szCs w:val="24"/>
        </w:rPr>
        <w:t xml:space="preserve"> ФНС </w:t>
      </w:r>
      <w:r w:rsidR="008652F2" w:rsidRPr="008652F2">
        <w:rPr>
          <w:rFonts w:ascii="Times New Roman" w:hAnsi="Times New Roman" w:cs="Times New Roman"/>
          <w:sz w:val="24"/>
          <w:szCs w:val="24"/>
        </w:rPr>
        <w:t xml:space="preserve">России 19.07.2018 № ММВ-7-2/460@ </w:t>
      </w:r>
      <w:r w:rsidR="008652F2" w:rsidRPr="008652F2">
        <w:rPr>
          <w:rFonts w:ascii="Times New Roman" w:hAnsi="Times New Roman" w:cs="Times New Roman"/>
          <w:color w:val="000000"/>
          <w:sz w:val="24"/>
          <w:szCs w:val="24"/>
        </w:rPr>
        <w:t>«Об утверждении форм и форматов направления налоговым органом запросов в банк (оператору по переводу денежных средств) в электронной форме»</w:t>
      </w:r>
      <w:r w:rsidR="001416EC" w:rsidRPr="008652F2">
        <w:rPr>
          <w:rFonts w:ascii="Times New Roman" w:hAnsi="Times New Roman" w:cs="Times New Roman"/>
          <w:sz w:val="24"/>
          <w:szCs w:val="24"/>
        </w:rPr>
        <w:t>.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Государственный налоговый инспектор контрольного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FD76D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D76D5" w:rsidRPr="00FD76D5">
        <w:rPr>
          <w:rFonts w:ascii="Times New Roman" w:hAnsi="Times New Roman" w:cs="Times New Roman"/>
          <w:sz w:val="24"/>
          <w:szCs w:val="24"/>
        </w:rPr>
        <w:t xml:space="preserve"> </w:t>
      </w:r>
      <w:r w:rsidR="00FD76D5" w:rsidRPr="003C7377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основы финансовых отношений и кредитных отношений; схемы ухода от налогов; порядок определения налогооблагаемой базы</w:t>
      </w:r>
      <w:r w:rsidR="00FD76D5">
        <w:rPr>
          <w:rFonts w:ascii="Times New Roman" w:hAnsi="Times New Roman" w:cs="Times New Roman"/>
          <w:sz w:val="24"/>
          <w:szCs w:val="24"/>
        </w:rPr>
        <w:t>.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проведения камеральных проверок;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с информационными ресурсами по направлению досудебного урегулирования споров; формирование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 проведения проверок полноты исчисления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4D3597" w:rsidRDefault="004D3597" w:rsidP="004D35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умений: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экспертизы; ведение исковой и претензионной работы; осуществление контроля исполнения предписаний, решений и других распорядительных документов.</w:t>
      </w:r>
    </w:p>
    <w:p w:rsidR="002C47BE" w:rsidRDefault="002C47BE" w:rsidP="00A6139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14DBD" w:rsidRPr="00012C38" w:rsidRDefault="00214DBD" w:rsidP="00A6139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12C3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14DBD" w:rsidRPr="00012C38" w:rsidRDefault="00214DBD" w:rsidP="00A613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535E9" w:rsidRDefault="004D3597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4535E9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</w:t>
      </w:r>
      <w:r w:rsidR="004535E9">
        <w:rPr>
          <w:rFonts w:ascii="Times New Roman" w:hAnsi="Times New Roman" w:cs="Times New Roman"/>
          <w:sz w:val="24"/>
          <w:szCs w:val="24"/>
        </w:rPr>
        <w:br/>
        <w:t>в его отношении, предусмотрены статьями 14,</w:t>
      </w:r>
      <w:r w:rsidR="00C43279">
        <w:rPr>
          <w:rFonts w:ascii="Times New Roman" w:hAnsi="Times New Roman" w:cs="Times New Roman"/>
          <w:sz w:val="24"/>
          <w:szCs w:val="24"/>
        </w:rPr>
        <w:t xml:space="preserve"> 15, 17, 18</w:t>
      </w:r>
      <w:r>
        <w:rPr>
          <w:rFonts w:ascii="Times New Roman" w:hAnsi="Times New Roman" w:cs="Times New Roman"/>
          <w:sz w:val="24"/>
          <w:szCs w:val="24"/>
        </w:rPr>
        <w:t>, 19, 20, 20.1</w:t>
      </w:r>
      <w:r w:rsidR="004535E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4535E9" w:rsidRDefault="004D3597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4535E9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</w:t>
      </w:r>
      <w:r w:rsidR="004535E9">
        <w:rPr>
          <w:rFonts w:ascii="Times New Roman" w:hAnsi="Times New Roman" w:cs="Times New Roman"/>
          <w:sz w:val="24"/>
          <w:szCs w:val="24"/>
        </w:rPr>
        <w:br/>
        <w:t xml:space="preserve">о Федеральной налоговой службе, утверждённым постановлением Правительства Российской Федерации от 30 сентября 2004 г. № 506, Положением об Управлении, положением </w:t>
      </w:r>
      <w:proofErr w:type="gramStart"/>
      <w:r w:rsidR="004535E9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="004535E9">
        <w:rPr>
          <w:rFonts w:ascii="Times New Roman" w:hAnsi="Times New Roman" w:cs="Times New Roman"/>
          <w:sz w:val="24"/>
          <w:szCs w:val="24"/>
        </w:rPr>
        <w:t xml:space="preserve"> контрольном отделе от 18 апреля 2016 г., приказами (распоряжениями) ФНС России, приказами Управления, поручениями руководства Управления. </w:t>
      </w:r>
    </w:p>
    <w:p w:rsidR="004535E9" w:rsidRDefault="004535E9" w:rsidP="00014045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направлением деятельности отдела государственный налоговый инспектор: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методологическое </w:t>
      </w:r>
      <w:r>
        <w:rPr>
          <w:rFonts w:ascii="Times New Roman" w:hAnsi="Times New Roman" w:cs="Times New Roman"/>
          <w:sz w:val="24"/>
          <w:szCs w:val="24"/>
        </w:rPr>
        <w:t>сопровождение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налогового контроля и</w:t>
      </w:r>
      <w:r>
        <w:rPr>
          <w:rFonts w:ascii="Times New Roman" w:hAnsi="Times New Roman" w:cs="Times New Roman"/>
          <w:sz w:val="24"/>
          <w:szCs w:val="24"/>
        </w:rPr>
        <w:t xml:space="preserve"> налогового администрирования налогоплательщиков </w:t>
      </w:r>
      <w:r>
        <w:rPr>
          <w:rFonts w:ascii="Times New Roman" w:hAnsi="Times New Roman" w:cs="Times New Roman"/>
          <w:color w:val="000000"/>
          <w:sz w:val="24"/>
          <w:szCs w:val="24"/>
        </w:rPr>
        <w:t>Свердловской области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организацию, проведение и координацию мероприятий налогового контроля в отношении налогоплательщиков Свердловской области;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мониторинг, обобщение и анализ результатов контрольной работы налоговых органов Свердловской области;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мониторинг и системный анализ применяемых налогоплательщиками форм и способов уклонения от налогообложения;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методологическое и организационное обеспечение работы нижестоящих налоговых органов по вопросам, входящим в компетенцию контрольного отдела</w:t>
      </w:r>
      <w:r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нформирует в установленном порядке налогоплательщиков по вопросам, отнесенным к компетенции контрольного отдела;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ринимает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контроля, оформления и реализации их результатов;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</w:t>
      </w:r>
      <w:r>
        <w:rPr>
          <w:rFonts w:ascii="Times New Roman" w:hAnsi="Times New Roman" w:cs="Times New Roman"/>
          <w:bCs/>
          <w:sz w:val="24"/>
          <w:szCs w:val="24"/>
        </w:rPr>
        <w:t>ринимает участие в судебных разбирательствах по искам, предъявленным налогоплательщиками, к налоговым органам, и по искам налоговых органов, предъявленным налогоплательщикам;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существляет анализ практики контрольной работы налоговых органов, ее проблемных вопросов и на его основе подготавливает предложения и рекомендации по вопросам повышения эффективности контрольной работы,</w:t>
      </w:r>
      <w:r>
        <w:rPr>
          <w:rFonts w:ascii="Times New Roman" w:hAnsi="Times New Roman" w:cs="Times New Roman"/>
          <w:bCs/>
          <w:sz w:val="24"/>
          <w:szCs w:val="24"/>
        </w:rPr>
        <w:t xml:space="preserve"> а также предложения </w:t>
      </w:r>
      <w:r>
        <w:rPr>
          <w:rFonts w:ascii="Times New Roman" w:hAnsi="Times New Roman" w:cs="Times New Roman"/>
          <w:sz w:val="24"/>
          <w:szCs w:val="24"/>
        </w:rPr>
        <w:t>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уплаты налогов;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одготавливает обзорные письма о результатах контрольной работы налоговых органов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области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отражением имеющих место недостатков в ее организации и проведении, а также положительного опыта в организации и проведении контрольной работы налоговых органов;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роводит оценку эффективности контрольной работы налоговых органов области;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азрабатывает поручения налоговым органам по показателям эффективности контрольной работы и осуществляет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их исполнением;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существляет формирование установленной ФНС России ведомственной статистической отчетности по предмету деятельности отдела; Обеспечивает методическое сопровождение работы налоговых органов по составлению статистической налоговой отчетности по контрольной работе;</w:t>
      </w:r>
      <w:proofErr w:type="gramEnd"/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</w:t>
      </w:r>
      <w:r>
        <w:rPr>
          <w:rFonts w:ascii="Times New Roman" w:hAnsi="Times New Roman" w:cs="Times New Roman"/>
          <w:bCs/>
          <w:sz w:val="24"/>
          <w:szCs w:val="24"/>
        </w:rPr>
        <w:t xml:space="preserve">рганизует, </w:t>
      </w:r>
      <w:r>
        <w:rPr>
          <w:rFonts w:ascii="Times New Roman" w:hAnsi="Times New Roman" w:cs="Times New Roman"/>
          <w:sz w:val="24"/>
          <w:szCs w:val="24"/>
        </w:rPr>
        <w:t>координирует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непосредственно участвует в проведении контрольных мероприятий в отношении налогоплательщиков, а также их основных контрагентов с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привлечением при необходимости других отделов Управления, </w:t>
      </w:r>
      <w:r>
        <w:rPr>
          <w:rFonts w:ascii="Times New Roman" w:hAnsi="Times New Roman" w:cs="Times New Roman"/>
          <w:sz w:val="24"/>
          <w:szCs w:val="24"/>
        </w:rPr>
        <w:t>территориальных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налоговых органов, правоохранительных и иных контролирующих органов;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ассматривает материалы и подготавливает заключения по обращениям правоохранительных и контролирующих органов, а также подготавливает предложения по их привлечению к проверкам;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одготавливает разъяснения налоговым органам по применению приказов, инструкций, методических указаний и других документов по вопросам взаимодействия налоговых органов с правоохранительными и иными контролирующими органами;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</w:t>
      </w:r>
      <w:r>
        <w:rPr>
          <w:rFonts w:ascii="Times New Roman" w:hAnsi="Times New Roman" w:cs="Times New Roman"/>
          <w:color w:val="000000"/>
          <w:sz w:val="24"/>
          <w:szCs w:val="24"/>
        </w:rPr>
        <w:t>ринимает участие, в пределах компетенции в проверках и иных контрольных мероприятиях, проводимых правоохранительными и иными контролирующими органами;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</w:t>
      </w:r>
      <w:r>
        <w:rPr>
          <w:rFonts w:ascii="Times New Roman" w:hAnsi="Times New Roman" w:cs="Times New Roman"/>
          <w:bCs/>
          <w:sz w:val="24"/>
          <w:szCs w:val="24"/>
        </w:rPr>
        <w:t>редставляет в установленном порядке ответы по запросам налоговых органов, органов государственной власти, организаций, учреждений;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нализирует и обобщает отчетные и статистические данные, результаты проверок, а также поступившие в Управление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Управления;</w:t>
      </w:r>
    </w:p>
    <w:p w:rsidR="008C7163" w:rsidRDefault="00DD07E5" w:rsidP="008C7163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ает в установленном порядке разъяснения налоговым органам, обеспечивает информирование по вопросам компетенции контрольного отдела Управления (в том числе в письменной форме);</w:t>
      </w:r>
    </w:p>
    <w:p w:rsidR="008C7163" w:rsidRDefault="008C7163" w:rsidP="008C7163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7163">
        <w:rPr>
          <w:rFonts w:ascii="Times New Roman" w:hAnsi="Times New Roman" w:cs="Times New Roman"/>
          <w:sz w:val="24"/>
          <w:szCs w:val="24"/>
        </w:rPr>
        <w:t>ведет переписку с территориальными налоговыми органами, организациями, индивидуальными предпринимателями и гражданами, дает консультации по вопросам, отнесённым к компетенции отдела;</w:t>
      </w:r>
    </w:p>
    <w:p w:rsidR="008C7163" w:rsidRPr="008C7163" w:rsidRDefault="008C7163" w:rsidP="008C7163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8C7163">
        <w:rPr>
          <w:rFonts w:ascii="Times New Roman" w:hAnsi="Times New Roman" w:cs="Times New Roman"/>
          <w:color w:val="000000"/>
          <w:sz w:val="24"/>
          <w:szCs w:val="24"/>
        </w:rPr>
        <w:t>участвует в совещаниях – семинарах с работниками нижестоящих налоговых органов по предмету деятельности отдела;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существляет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соблюдением комплекса стандартных процедур выездных налоговых проверок, порядка и форм проведения мероприятий налогового контроля в процессе указанных проверок, оформления и реализации их результатов;</w:t>
      </w:r>
    </w:p>
    <w:p w:rsidR="002A0F24" w:rsidRPr="002A0F24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A0F24">
        <w:rPr>
          <w:rFonts w:ascii="Times New Roman" w:hAnsi="Times New Roman" w:cs="Times New Roman"/>
          <w:bCs/>
          <w:iCs/>
          <w:sz w:val="24"/>
          <w:szCs w:val="24"/>
        </w:rPr>
        <w:t>у</w:t>
      </w:r>
      <w:r w:rsidRPr="002A0F24">
        <w:rPr>
          <w:rFonts w:ascii="Times New Roman" w:hAnsi="Times New Roman" w:cs="Times New Roman"/>
          <w:sz w:val="24"/>
          <w:szCs w:val="24"/>
        </w:rPr>
        <w:t>частвует в аудиторских проверках внутреннего аудита и тематических проверках нижестоящих налоговых органов по предмету деятельности отдела;</w:t>
      </w:r>
    </w:p>
    <w:p w:rsidR="002A0F24" w:rsidRPr="002A0F24" w:rsidRDefault="002A0F24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A0F24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proofErr w:type="spellStart"/>
      <w:r w:rsidRPr="002A0F24">
        <w:rPr>
          <w:rFonts w:ascii="Times New Roman" w:hAnsi="Times New Roman" w:cs="Times New Roman"/>
          <w:sz w:val="24"/>
          <w:szCs w:val="24"/>
        </w:rPr>
        <w:t>постпроверочный</w:t>
      </w:r>
      <w:proofErr w:type="spellEnd"/>
      <w:r w:rsidRPr="002A0F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A0F2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A0F24">
        <w:rPr>
          <w:rFonts w:ascii="Times New Roman" w:hAnsi="Times New Roman" w:cs="Times New Roman"/>
          <w:sz w:val="24"/>
          <w:szCs w:val="24"/>
        </w:rPr>
        <w:t xml:space="preserve"> деятельностью проверенного налогового органа и дистанционный мониторинг территориальных налоговых органов области с использованием базы данных ЭОД местного уровня и других информационных ресурсов;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2A0F24">
        <w:rPr>
          <w:rFonts w:ascii="Times New Roman" w:hAnsi="Times New Roman" w:cs="Times New Roman"/>
          <w:sz w:val="24"/>
          <w:szCs w:val="24"/>
        </w:rPr>
        <w:t>проводит анализ работы инспекций области по исполнению Приказа  Управления от 03.10.2014 № 320 «О внесении изменений в приказ УФНС России по Свердловской области от 07.06.2006 №346 и утверждении</w:t>
      </w:r>
      <w:r>
        <w:rPr>
          <w:rFonts w:ascii="Times New Roman" w:hAnsi="Times New Roman" w:cs="Times New Roman"/>
          <w:sz w:val="24"/>
          <w:szCs w:val="24"/>
        </w:rPr>
        <w:t xml:space="preserve"> Порядка проведения мероприятий налогового контроля в отношении организаций, имеющих признаки «анонимных» структур»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оценку эффективности контрольной работы налоговых органов области,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подготавливает обзорные письма и предложения по данному направлению работы;</w:t>
      </w:r>
      <w:proofErr w:type="gramEnd"/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проводит анализ работы инспекций области по исполнению Приказа  Управления от 01.04.2010 № 12 </w:t>
      </w:r>
      <w:proofErr w:type="spellStart"/>
      <w:r>
        <w:rPr>
          <w:rFonts w:ascii="Times New Roman" w:hAnsi="Times New Roman" w:cs="Times New Roman"/>
          <w:sz w:val="24"/>
          <w:szCs w:val="24"/>
        </w:rPr>
        <w:t>дсп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bCs/>
          <w:sz w:val="24"/>
          <w:szCs w:val="24"/>
        </w:rPr>
        <w:t xml:space="preserve">Об утверждении </w:t>
      </w:r>
      <w:r>
        <w:rPr>
          <w:rFonts w:ascii="Times New Roman" w:hAnsi="Times New Roman" w:cs="Times New Roman"/>
          <w:sz w:val="24"/>
          <w:szCs w:val="24"/>
        </w:rPr>
        <w:t xml:space="preserve">Порядка проведения мероприятий налогового контроля в отношении организаций (физических лиц), </w:t>
      </w:r>
      <w:r>
        <w:rPr>
          <w:rFonts w:ascii="Times New Roman" w:hAnsi="Times New Roman" w:cs="Times New Roman"/>
          <w:spacing w:val="-2"/>
          <w:sz w:val="24"/>
          <w:szCs w:val="24"/>
        </w:rPr>
        <w:t>участвующих в схемах уклонения от налогообложения и «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обналичивания</w:t>
      </w:r>
      <w:proofErr w:type="spellEnd"/>
      <w:r>
        <w:rPr>
          <w:rFonts w:ascii="Times New Roman" w:hAnsi="Times New Roman" w:cs="Times New Roman"/>
          <w:spacing w:val="-2"/>
          <w:sz w:val="24"/>
          <w:szCs w:val="24"/>
        </w:rPr>
        <w:t xml:space="preserve">» денежных средств» и </w:t>
      </w:r>
      <w:r>
        <w:rPr>
          <w:rFonts w:ascii="Times New Roman" w:hAnsi="Times New Roman" w:cs="Times New Roman"/>
          <w:sz w:val="24"/>
          <w:szCs w:val="24"/>
        </w:rPr>
        <w:t>оценку эффективности контрольной работы налоговых органов области,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подготавливает обзорные письма и предложения по данному направлению работы;</w:t>
      </w:r>
      <w:proofErr w:type="gramEnd"/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составляет номенклатуру дел отдела, осуществляет делопроизводство в отделе в соответствии с номенклатурой, учет документов ДСП, положений об инспекциях и отделах Управления;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осуществляет подготовку описей и документов к сдаче в архив и к уничтожению;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получает и отправляет корреспонденцию, осуществляет регистрацию входящих и исходящих документов, касающихся деятельности контрольного отдела;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получает, ведёт учет, осуществляет хранение и выдачу сотрудникам отдела гербовых номерных бланков (приказов, писем, протоколов), а также осуществляет 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их надлежащим использованием;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ведёт учет и осуществляет хранение печатей и штампов отдела, ноутбуков и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флеш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>-карт;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участвует в составе группы анализа, внедрения и сопровождения программного комплекса «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Lotus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Notes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>» в качестве члена группы от отдела;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беспечивает соблюдение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участвует в тестировании, опытной эксплуатации и внедрении программных продуктов по предмету деятельности отдела;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казывает практическую помощь вновь принятым работникам отдела, помогает в изучении и применении инструктивных материалов по закрепленным вопросам;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установленные сроки собирает, обобщает и представляет закрепленную за ним отчетность по установленной форме;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хранит государственную и иную охраняемую законом тайну, а также не разглашает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 в пределах своей компетенции другие поручения руководителя Управления, его заместителя, курирующего отдел, начальника отдела и его заместителя, за исключением незаконных;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подготовку информации для включения в доклады руководителя Управления, проекты приказов, распоряжений и указаний руководителя Управления и его заместителей по вопросам, относящимся к функциям отдела; проекты решений совещаний Управления;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 текущую работу по обобщению информации и анализу работы инспекций по выполнению заданий ФНС России, поручений органов законодательной и исполнительной власти Российской Федерации и Свердловской области, приказов, распоряжений, указаний и поручений руководителя Управления и его заместителей, решений совещаний;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соблюдает служебный распорядок  Управления, правила техники безопасности и эксплуатации ПЭВМ;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поддерживает уровень своей квалификации, необходимый для выполнения обязанностей, установленных настоящим должностным регламентом;</w:t>
      </w:r>
    </w:p>
    <w:p w:rsidR="00DD07E5" w:rsidRDefault="00DD07E5" w:rsidP="00014045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уведомляет представителя нанимателя об обращениях с целью склонения к совершению коррупционных правонарушений.</w:t>
      </w:r>
    </w:p>
    <w:p w:rsidR="004535E9" w:rsidRPr="009F2AA2" w:rsidRDefault="004535E9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2AA2">
        <w:rPr>
          <w:rFonts w:ascii="Times New Roman" w:hAnsi="Times New Roman" w:cs="Times New Roman"/>
          <w:sz w:val="24"/>
          <w:szCs w:val="24"/>
        </w:rPr>
        <w:t>Исходя из установленных полномочий, государственный налоговый инспектор имеет право:</w:t>
      </w:r>
    </w:p>
    <w:p w:rsidR="00DD07E5" w:rsidRDefault="00DD07E5" w:rsidP="00014045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DD07E5" w:rsidRDefault="00DD07E5" w:rsidP="00014045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доверенности представлять интересы Управления в судах, арбитражных судах и других учреждениях и организациях;</w:t>
      </w:r>
    </w:p>
    <w:p w:rsidR="00DD07E5" w:rsidRDefault="00DD07E5" w:rsidP="00014045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DD07E5" w:rsidRDefault="00DD07E5" w:rsidP="00014045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DD07E5" w:rsidRDefault="00DD07E5" w:rsidP="00014045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</w:t>
      </w:r>
      <w:r>
        <w:rPr>
          <w:rFonts w:ascii="Times New Roman" w:hAnsi="Times New Roman" w:cs="Times New Roman"/>
          <w:sz w:val="24"/>
          <w:szCs w:val="24"/>
        </w:rPr>
        <w:lastRenderedPageBreak/>
        <w:t>Свердловской области; получать и передавать информацию; пользоваться правами и гарантиями, предоставленными Налоговым кодексом Российской Федерации, иными федеральными законами;</w:t>
      </w:r>
      <w:proofErr w:type="gramEnd"/>
    </w:p>
    <w:p w:rsidR="00DD07E5" w:rsidRDefault="00DD07E5" w:rsidP="00014045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обеспечение надлежащих организационно - технических условий, необходимых для выполнения служебных обязанностей;</w:t>
      </w:r>
    </w:p>
    <w:p w:rsidR="00DD07E5" w:rsidRDefault="00DD07E5" w:rsidP="00014045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повышать квалификацию и максимально реализовывать свои профессиональные потребности.</w:t>
      </w:r>
    </w:p>
    <w:p w:rsidR="004535E9" w:rsidRDefault="004D3597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4535E9" w:rsidRPr="009F2AA2">
        <w:rPr>
          <w:rFonts w:ascii="Times New Roman" w:hAnsi="Times New Roman" w:cs="Times New Roman"/>
          <w:sz w:val="24"/>
          <w:szCs w:val="24"/>
        </w:rPr>
        <w:t>.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4535E9" w:rsidRDefault="004535E9" w:rsidP="000140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14DBD" w:rsidRPr="00DA183B" w:rsidRDefault="00214DBD" w:rsidP="0001404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A183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66312B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DA183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</w:t>
      </w:r>
      <w:r w:rsidR="00DA183B" w:rsidRPr="00880B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A183B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214DBD" w:rsidRPr="00A344E7" w:rsidRDefault="00214DBD" w:rsidP="0001404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12B" w:rsidRDefault="004D3597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66312B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 по вопросам, входящим в его компетенцию и определенным настоящим должностным регламентом.</w:t>
      </w:r>
    </w:p>
    <w:p w:rsidR="0066312B" w:rsidRDefault="004D3597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66312B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 организации оперативного, налогового и иных форм контроля.</w:t>
      </w:r>
    </w:p>
    <w:p w:rsidR="0066312B" w:rsidRDefault="0066312B" w:rsidP="0001404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14DBD" w:rsidRPr="00880B90" w:rsidRDefault="00214DBD" w:rsidP="0001404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80B90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6312B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880B90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880B90" w:rsidRPr="00880B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0B90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214DBD" w:rsidRPr="00880B90" w:rsidRDefault="00214DBD" w:rsidP="0001404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B90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214DBD" w:rsidRPr="00A344E7" w:rsidRDefault="00214DBD" w:rsidP="0001404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12B" w:rsidRDefault="004D3597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66312B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в соответствии со своей компетенцией вправе участвовать в подготовке (обсуждении) проектов межведомственных соглашений, приказов Управления, правоохранительных и контрольно-надзорных органов Свердловской области. </w:t>
      </w:r>
    </w:p>
    <w:p w:rsidR="0066312B" w:rsidRDefault="004D3597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66312B">
        <w:rPr>
          <w:rFonts w:ascii="Times New Roman" w:hAnsi="Times New Roman" w:cs="Times New Roman"/>
          <w:sz w:val="24"/>
          <w:szCs w:val="24"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66312B" w:rsidRDefault="0066312B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</w:p>
    <w:p w:rsidR="0066312B" w:rsidRDefault="0066312B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положений об инспекциях Свердловской области;</w:t>
      </w:r>
    </w:p>
    <w:p w:rsidR="0066312B" w:rsidRDefault="0066312B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6312B" w:rsidRDefault="0066312B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214DBD" w:rsidRPr="00A344E7" w:rsidRDefault="00214DBD" w:rsidP="0001404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4DBD" w:rsidRPr="00ED7DDE" w:rsidRDefault="00214DBD" w:rsidP="0001404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D7DD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ED7D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7DD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ED7D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7DD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14DBD" w:rsidRPr="00A344E7" w:rsidRDefault="00214DBD" w:rsidP="0001404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12B" w:rsidRDefault="004D3597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66312B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государственный налоговый инспектор принимает решения в сроки, установленные законодательными </w:t>
      </w:r>
      <w:r w:rsidR="0066312B">
        <w:rPr>
          <w:rFonts w:ascii="Times New Roman" w:hAnsi="Times New Roman" w:cs="Times New Roman"/>
          <w:sz w:val="24"/>
          <w:szCs w:val="24"/>
        </w:rPr>
        <w:br/>
        <w:t>и иными нормативными правовыми актами Российской Федерации.</w:t>
      </w:r>
    </w:p>
    <w:p w:rsidR="00214DBD" w:rsidRPr="00A344E7" w:rsidRDefault="00214DBD" w:rsidP="0001404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4DBD" w:rsidRPr="00ED7DDE" w:rsidRDefault="00214DBD" w:rsidP="0001404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D7DD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14DBD" w:rsidRPr="00A344E7" w:rsidRDefault="00214DBD" w:rsidP="0001404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12B" w:rsidRDefault="004D3597" w:rsidP="000140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66312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6312B">
        <w:rPr>
          <w:rFonts w:ascii="Times New Roman" w:hAnsi="Times New Roman" w:cs="Times New Roman"/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г. № 885 "Об утверждении общих принципов служебного поведения государственных служащих", и требований</w:t>
      </w:r>
      <w:proofErr w:type="gramEnd"/>
      <w:r w:rsidR="0066312B">
        <w:rPr>
          <w:rFonts w:ascii="Times New Roman" w:hAnsi="Times New Roman" w:cs="Times New Roman"/>
          <w:sz w:val="24"/>
          <w:szCs w:val="24"/>
        </w:rPr>
        <w:t xml:space="preserve"> к служебному поведению, установленных статьёй 18 Федерального закона от 27 июля 2004 г. № 79-ФЗ </w:t>
      </w:r>
      <w:r w:rsidR="0066312B">
        <w:rPr>
          <w:rFonts w:ascii="Times New Roman" w:hAnsi="Times New Roman" w:cs="Times New Roman"/>
          <w:sz w:val="24"/>
          <w:szCs w:val="24"/>
        </w:rPr>
        <w:br/>
      </w:r>
      <w:r w:rsidR="0066312B">
        <w:rPr>
          <w:rFonts w:ascii="Times New Roman" w:hAnsi="Times New Roman" w:cs="Times New Roman"/>
          <w:sz w:val="24"/>
          <w:szCs w:val="24"/>
        </w:rPr>
        <w:lastRenderedPageBreak/>
        <w:t xml:space="preserve">"О государственной гражданской службе Российской Федерации", а также в соответствии </w:t>
      </w:r>
      <w:r w:rsidR="0066312B">
        <w:rPr>
          <w:rFonts w:ascii="Times New Roman" w:hAnsi="Times New Roman" w:cs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214DBD" w:rsidRPr="00A344E7" w:rsidRDefault="00214DBD" w:rsidP="00A61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4DBD" w:rsidRPr="006C2729" w:rsidRDefault="00214DBD" w:rsidP="00A6139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C2729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6C27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2729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6C2729">
        <w:rPr>
          <w:rFonts w:ascii="Times New Roman" w:hAnsi="Times New Roman" w:cs="Times New Roman"/>
          <w:b/>
          <w:sz w:val="24"/>
          <w:szCs w:val="24"/>
        </w:rPr>
        <w:br/>
      </w:r>
      <w:r w:rsidRPr="006C2729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6C27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2729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14DBD" w:rsidRPr="00A344E7" w:rsidRDefault="00214DBD" w:rsidP="00A613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4AE6" w:rsidRPr="0063150D" w:rsidRDefault="004D3597" w:rsidP="00E34A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663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соответствии с замещаемой государственной гражданской должностью и в пределах функциональной компетенции государственный налоговый инспектор </w:t>
      </w:r>
      <w:r w:rsidR="00E34AE6" w:rsidRPr="0063150D">
        <w:rPr>
          <w:rFonts w:ascii="Times New Roman" w:hAnsi="Times New Roman" w:cs="Times New Roman"/>
          <w:sz w:val="24"/>
          <w:szCs w:val="24"/>
        </w:rPr>
        <w:t xml:space="preserve"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 ФНС России по Свердловской области: </w:t>
      </w:r>
    </w:p>
    <w:p w:rsidR="00E34AE6" w:rsidRPr="0063150D" w:rsidRDefault="00E34AE6" w:rsidP="00E34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150D">
        <w:rPr>
          <w:rFonts w:ascii="Times New Roman" w:hAnsi="Times New Roman" w:cs="Times New Roman"/>
          <w:sz w:val="24"/>
          <w:szCs w:val="24"/>
        </w:rPr>
        <w:t xml:space="preserve">- информирование в установленном порядке налогоплательщиков по вопросам, отнесенным к компетенции </w:t>
      </w:r>
      <w:r>
        <w:rPr>
          <w:rFonts w:ascii="Times New Roman" w:hAnsi="Times New Roman" w:cs="Times New Roman"/>
          <w:sz w:val="24"/>
          <w:szCs w:val="24"/>
        </w:rPr>
        <w:t xml:space="preserve">контрольного </w:t>
      </w:r>
      <w:r w:rsidRPr="0063150D">
        <w:rPr>
          <w:rFonts w:ascii="Times New Roman" w:hAnsi="Times New Roman" w:cs="Times New Roman"/>
          <w:sz w:val="24"/>
          <w:szCs w:val="24"/>
        </w:rPr>
        <w:t>отдела.</w:t>
      </w:r>
    </w:p>
    <w:p w:rsidR="00214DBD" w:rsidRPr="00A344E7" w:rsidRDefault="00214DBD" w:rsidP="00E34A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4DBD" w:rsidRPr="006C2729" w:rsidRDefault="00214DBD" w:rsidP="00A6139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C2729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14DBD" w:rsidRPr="006C2729" w:rsidRDefault="00214DBD" w:rsidP="00A6139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272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14DBD" w:rsidRPr="00A344E7" w:rsidRDefault="00214DBD" w:rsidP="00A613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12B" w:rsidRDefault="004D3597" w:rsidP="006631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66312B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66312B" w:rsidRDefault="0066312B" w:rsidP="006631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6312B" w:rsidRDefault="0066312B" w:rsidP="006631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66312B" w:rsidRDefault="0066312B" w:rsidP="006631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6312B" w:rsidRDefault="0066312B" w:rsidP="006631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6312B" w:rsidRDefault="0066312B" w:rsidP="006631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6312B" w:rsidRDefault="0066312B" w:rsidP="006631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творческому подходу к решению поставленных задач, активности и инициативе </w:t>
      </w:r>
      <w:r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7163" w:rsidRDefault="008C7163" w:rsidP="008C71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>
        <w:rPr>
          <w:rFonts w:ascii="Times New Roman" w:hAnsi="Times New Roman" w:cs="Times New Roman"/>
          <w:sz w:val="24"/>
          <w:szCs w:val="24"/>
        </w:rPr>
        <w:t>и за последствия своих действий;</w:t>
      </w:r>
    </w:p>
    <w:p w:rsidR="008C7163" w:rsidRDefault="008C7163" w:rsidP="008C7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73A21">
        <w:rPr>
          <w:rFonts w:ascii="Times New Roman" w:hAnsi="Times New Roman" w:cs="Times New Roman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73A21">
        <w:rPr>
          <w:rFonts w:ascii="Times New Roman" w:hAnsi="Times New Roman" w:cs="Times New Roman"/>
          <w:sz w:val="24"/>
          <w:szCs w:val="24"/>
        </w:rPr>
        <w:t xml:space="preserve"> и качеств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Pr="00073A21">
        <w:rPr>
          <w:rFonts w:ascii="Times New Roman" w:hAnsi="Times New Roman" w:cs="Times New Roman"/>
          <w:sz w:val="24"/>
          <w:szCs w:val="24"/>
        </w:rPr>
        <w:t>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8C7163" w:rsidRPr="00073A21" w:rsidRDefault="008C7163" w:rsidP="008C7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- </w:t>
      </w:r>
      <w:r w:rsidRPr="00073A21">
        <w:rPr>
          <w:rFonts w:ascii="Times New Roman" w:hAnsi="Times New Roman" w:cs="Times New Roman"/>
          <w:snapToGrid w:val="0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Pr="00073A21">
        <w:rPr>
          <w:rFonts w:ascii="Times New Roman" w:hAnsi="Times New Roman" w:cs="Times New Roman"/>
          <w:snapToGrid w:val="0"/>
          <w:sz w:val="24"/>
          <w:szCs w:val="24"/>
        </w:rPr>
        <w:t xml:space="preserve"> и полнот</w:t>
      </w:r>
      <w:r>
        <w:rPr>
          <w:rFonts w:ascii="Times New Roman" w:hAnsi="Times New Roman" w:cs="Times New Roman"/>
          <w:snapToGrid w:val="0"/>
          <w:sz w:val="24"/>
          <w:szCs w:val="24"/>
        </w:rPr>
        <w:t>е</w:t>
      </w:r>
      <w:r w:rsidRPr="00073A21">
        <w:rPr>
          <w:rFonts w:ascii="Times New Roman" w:hAnsi="Times New Roman" w:cs="Times New Roman"/>
          <w:snapToGrid w:val="0"/>
          <w:sz w:val="24"/>
          <w:szCs w:val="24"/>
        </w:rPr>
        <w:t xml:space="preserve"> представления разъяснений и информации в рамках проведения публичных обсуждений.</w:t>
      </w:r>
    </w:p>
    <w:p w:rsidR="006C2729" w:rsidRPr="00E43A61" w:rsidRDefault="006C2729" w:rsidP="00A613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45F0" w:rsidRPr="00FF2D41" w:rsidRDefault="003245F0" w:rsidP="00A6139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D6187" w:rsidRPr="00A344E7" w:rsidRDefault="004D6187" w:rsidP="00A6139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sectPr w:rsidR="004D6187" w:rsidRPr="00A344E7" w:rsidSect="001105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567" w:bottom="426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708" w:rsidRDefault="007B3708" w:rsidP="00FE0581">
      <w:pPr>
        <w:spacing w:after="0" w:line="240" w:lineRule="auto"/>
      </w:pPr>
      <w:r>
        <w:separator/>
      </w:r>
    </w:p>
  </w:endnote>
  <w:endnote w:type="continuationSeparator" w:id="0">
    <w:p w:rsidR="007B3708" w:rsidRDefault="007B3708" w:rsidP="00FE0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5EC" w:rsidRDefault="001105E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5EC" w:rsidRDefault="001105EC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5EC" w:rsidRDefault="001105E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708" w:rsidRDefault="007B3708" w:rsidP="00FE0581">
      <w:pPr>
        <w:spacing w:after="0" w:line="240" w:lineRule="auto"/>
      </w:pPr>
      <w:r>
        <w:separator/>
      </w:r>
    </w:p>
  </w:footnote>
  <w:footnote w:type="continuationSeparator" w:id="0">
    <w:p w:rsidR="007B3708" w:rsidRDefault="007B3708" w:rsidP="00FE05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5EC" w:rsidRDefault="001105E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261531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1105EC" w:rsidRPr="001105EC" w:rsidRDefault="001105EC">
        <w:pPr>
          <w:pStyle w:val="a4"/>
          <w:jc w:val="center"/>
          <w:rPr>
            <w:rFonts w:ascii="Times New Roman" w:hAnsi="Times New Roman"/>
          </w:rPr>
        </w:pPr>
        <w:r w:rsidRPr="001105EC">
          <w:rPr>
            <w:rFonts w:ascii="Times New Roman" w:hAnsi="Times New Roman"/>
          </w:rPr>
          <w:fldChar w:fldCharType="begin"/>
        </w:r>
        <w:r w:rsidRPr="001105EC">
          <w:rPr>
            <w:rFonts w:ascii="Times New Roman" w:hAnsi="Times New Roman"/>
          </w:rPr>
          <w:instrText>PAGE   \* MERGEFORMAT</w:instrText>
        </w:r>
        <w:r w:rsidRPr="001105EC">
          <w:rPr>
            <w:rFonts w:ascii="Times New Roman" w:hAnsi="Times New Roman"/>
          </w:rPr>
          <w:fldChar w:fldCharType="separate"/>
        </w:r>
        <w:r w:rsidR="00F52367">
          <w:rPr>
            <w:rFonts w:ascii="Times New Roman" w:hAnsi="Times New Roman"/>
            <w:noProof/>
          </w:rPr>
          <w:t>2</w:t>
        </w:r>
        <w:r w:rsidRPr="001105EC">
          <w:rPr>
            <w:rFonts w:ascii="Times New Roman" w:hAnsi="Times New Roman"/>
          </w:rPr>
          <w:fldChar w:fldCharType="end"/>
        </w:r>
      </w:p>
    </w:sdtContent>
  </w:sdt>
  <w:p w:rsidR="001105EC" w:rsidRDefault="001105E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5EC" w:rsidRDefault="001105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E033E"/>
    <w:multiLevelType w:val="hybridMultilevel"/>
    <w:tmpl w:val="129AF716"/>
    <w:lvl w:ilvl="0" w:tplc="E168FAE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9F53DB0"/>
    <w:multiLevelType w:val="hybridMultilevel"/>
    <w:tmpl w:val="82BE47E2"/>
    <w:lvl w:ilvl="0" w:tplc="FE046C1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372B06"/>
    <w:multiLevelType w:val="hybridMultilevel"/>
    <w:tmpl w:val="6808864A"/>
    <w:lvl w:ilvl="0" w:tplc="E5047FB8">
      <w:start w:val="1"/>
      <w:numFmt w:val="bullet"/>
      <w:lvlText w:val="-"/>
      <w:lvlJc w:val="left"/>
      <w:pPr>
        <w:ind w:left="1429" w:hanging="360"/>
      </w:pPr>
      <w:rPr>
        <w:rFonts w:ascii="Raavi" w:hAnsi="Raavi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DBD"/>
    <w:rsid w:val="00012C38"/>
    <w:rsid w:val="00014045"/>
    <w:rsid w:val="0003392C"/>
    <w:rsid w:val="0004346B"/>
    <w:rsid w:val="00045F56"/>
    <w:rsid w:val="00053958"/>
    <w:rsid w:val="000A3628"/>
    <w:rsid w:val="000B3ECB"/>
    <w:rsid w:val="00102D9C"/>
    <w:rsid w:val="001105EC"/>
    <w:rsid w:val="001416EC"/>
    <w:rsid w:val="001459F2"/>
    <w:rsid w:val="001A2FCC"/>
    <w:rsid w:val="001A50D7"/>
    <w:rsid w:val="00214DBD"/>
    <w:rsid w:val="00222015"/>
    <w:rsid w:val="00266295"/>
    <w:rsid w:val="002A0F24"/>
    <w:rsid w:val="002A64B1"/>
    <w:rsid w:val="002C47BE"/>
    <w:rsid w:val="00313F11"/>
    <w:rsid w:val="003245F0"/>
    <w:rsid w:val="00362BBC"/>
    <w:rsid w:val="003706D4"/>
    <w:rsid w:val="003D2327"/>
    <w:rsid w:val="00433174"/>
    <w:rsid w:val="0045245B"/>
    <w:rsid w:val="004535E9"/>
    <w:rsid w:val="004D3597"/>
    <w:rsid w:val="004D6187"/>
    <w:rsid w:val="005138C0"/>
    <w:rsid w:val="00530F31"/>
    <w:rsid w:val="005328D6"/>
    <w:rsid w:val="00591F4E"/>
    <w:rsid w:val="005E0F51"/>
    <w:rsid w:val="00651A3D"/>
    <w:rsid w:val="0066312B"/>
    <w:rsid w:val="006C2729"/>
    <w:rsid w:val="007316DE"/>
    <w:rsid w:val="007B3708"/>
    <w:rsid w:val="007C3354"/>
    <w:rsid w:val="00805FB5"/>
    <w:rsid w:val="00841B09"/>
    <w:rsid w:val="0084675E"/>
    <w:rsid w:val="0085738A"/>
    <w:rsid w:val="008652F2"/>
    <w:rsid w:val="00880B90"/>
    <w:rsid w:val="008C1A97"/>
    <w:rsid w:val="008C7163"/>
    <w:rsid w:val="00920AFA"/>
    <w:rsid w:val="0094356F"/>
    <w:rsid w:val="0098109C"/>
    <w:rsid w:val="009A2A93"/>
    <w:rsid w:val="009E05C3"/>
    <w:rsid w:val="009F2AA2"/>
    <w:rsid w:val="00A253AC"/>
    <w:rsid w:val="00A344E7"/>
    <w:rsid w:val="00A6139E"/>
    <w:rsid w:val="00AA6424"/>
    <w:rsid w:val="00B57573"/>
    <w:rsid w:val="00B66C92"/>
    <w:rsid w:val="00B73CEA"/>
    <w:rsid w:val="00BB14F8"/>
    <w:rsid w:val="00C33BCA"/>
    <w:rsid w:val="00C43279"/>
    <w:rsid w:val="00C67B91"/>
    <w:rsid w:val="00C67FC9"/>
    <w:rsid w:val="00C81ECE"/>
    <w:rsid w:val="00CC6F98"/>
    <w:rsid w:val="00CD3C8B"/>
    <w:rsid w:val="00CF5F30"/>
    <w:rsid w:val="00D014F3"/>
    <w:rsid w:val="00D91249"/>
    <w:rsid w:val="00DA183B"/>
    <w:rsid w:val="00DD07E5"/>
    <w:rsid w:val="00DD44DF"/>
    <w:rsid w:val="00E34AE6"/>
    <w:rsid w:val="00E56CD5"/>
    <w:rsid w:val="00E678A4"/>
    <w:rsid w:val="00EB4D56"/>
    <w:rsid w:val="00EB7FAF"/>
    <w:rsid w:val="00ED0F08"/>
    <w:rsid w:val="00ED6783"/>
    <w:rsid w:val="00ED7DDE"/>
    <w:rsid w:val="00F152DB"/>
    <w:rsid w:val="00F51369"/>
    <w:rsid w:val="00F52367"/>
    <w:rsid w:val="00F52568"/>
    <w:rsid w:val="00FD76D5"/>
    <w:rsid w:val="00FE0581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14D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4D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DB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344E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459F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1459F2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1A50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A6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64B1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FE05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0581"/>
  </w:style>
  <w:style w:type="paragraph" w:styleId="aa">
    <w:name w:val="No Spacing"/>
    <w:uiPriority w:val="1"/>
    <w:qFormat/>
    <w:rsid w:val="004535E9"/>
    <w:pPr>
      <w:spacing w:after="0" w:line="240" w:lineRule="auto"/>
    </w:pPr>
  </w:style>
  <w:style w:type="character" w:styleId="ab">
    <w:name w:val="Hyperlink"/>
    <w:basedOn w:val="a0"/>
    <w:uiPriority w:val="99"/>
    <w:semiHidden/>
    <w:unhideWhenUsed/>
    <w:rsid w:val="004535E9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8C7163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14D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4DB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DB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344E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459F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1459F2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1A50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A6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64B1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FE05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0581"/>
  </w:style>
  <w:style w:type="paragraph" w:styleId="aa">
    <w:name w:val="No Spacing"/>
    <w:uiPriority w:val="1"/>
    <w:qFormat/>
    <w:rsid w:val="004535E9"/>
    <w:pPr>
      <w:spacing w:after="0" w:line="240" w:lineRule="auto"/>
    </w:pPr>
  </w:style>
  <w:style w:type="character" w:styleId="ab">
    <w:name w:val="Hyperlink"/>
    <w:basedOn w:val="a0"/>
    <w:uiPriority w:val="99"/>
    <w:semiHidden/>
    <w:unhideWhenUsed/>
    <w:rsid w:val="004535E9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8C7163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8</Pages>
  <Words>3991</Words>
  <Characters>22754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Беловусова Оксана Александровна</cp:lastModifiedBy>
  <cp:revision>51</cp:revision>
  <cp:lastPrinted>2018-05-22T15:50:00Z</cp:lastPrinted>
  <dcterms:created xsi:type="dcterms:W3CDTF">2017-07-14T07:28:00Z</dcterms:created>
  <dcterms:modified xsi:type="dcterms:W3CDTF">2019-06-06T08:17:00Z</dcterms:modified>
</cp:coreProperties>
</file>